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77" w:rsidRPr="00301E77" w:rsidRDefault="00301E77" w:rsidP="00301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301E7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Проект BG05M2OP001-5.001-0001 „Равен достъп до училищно образование в условията на кризи“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Проектът цели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логически обвързани и осигуряват възможност за непрекъснатост на образователния процес. Те са пряко свързан с преодоляване на последиците, предизвикани от пандемията от COVID-19 и са свързани с техническото обезпечаване на образователната система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 Важен приоритет е пълното осигуряване на достъп за всички ученици до виртуална класна стая в условията на продължителна пандемия. Чрез проекта образователната система следва да осигури равни условия за всички ученици за развитие на дигитална грамотност и качествено обучение по всички предмети за всички образователни етапи. Целева група освен учениците са и педагогическите специалисти, родителите и образователните </w:t>
      </w:r>
      <w:proofErr w:type="spellStart"/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</w:t>
      </w:r>
      <w:proofErr w:type="spellEnd"/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преподаване и учене. Планирани са обучения на образователни </w:t>
      </w:r>
      <w:proofErr w:type="spellStart"/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</w:t>
      </w:r>
      <w:proofErr w:type="spellEnd"/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родители, насочени към създаване на умения за работа с дигитални устройства и с електронни образователни платформи за търсене и използване на електронни образователни ресурси, което от своя страна допълнително би помогнало на учениците за пълноценното им участие в образователния процес.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е на обща стойност 109 562 541,93 лева и е с продължителност 35 месеца.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Основна цел на проекта 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Специфичните цели са: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·         Подобряване на условията и осигуряване на равен достъп за обучение от разстояние в електронна среда;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·         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·         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 училище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Св.Иван Рилски</w:t>
      </w: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>“ ще участва в следните допустими дейности:</w:t>
      </w:r>
    </w:p>
    <w:p w:rsidR="00301E77" w:rsidRPr="00301E77" w:rsidRDefault="00301E77" w:rsidP="0030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·         Дейност 1 Закупуване на технически средства за педагогически специалисти и ученици за обезпечаване на образователния процес в условията на кризи. Ще бъдат закупени 81 броя лаптопи за ученици и 24 бр. – за учители. Ученическите лаптопи ще бъдат предоставени на деца с братя или сестри в училище, така че и двете деца да имат свое устройство; деца в затруднено материално положение. Персоналните устройства ще се използват при ОРЕС.</w:t>
      </w:r>
    </w:p>
    <w:p w:rsidR="00301E77" w:rsidRPr="00301E77" w:rsidRDefault="00301E77" w:rsidP="00301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·         Дейност 4</w:t>
      </w:r>
      <w:r w:rsidRPr="00301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1E77">
        <w:rPr>
          <w:rFonts w:ascii="Times New Roman" w:hAnsi="Times New Roman" w:cs="Times New Roman"/>
          <w:sz w:val="24"/>
          <w:szCs w:val="24"/>
        </w:rPr>
        <w:t xml:space="preserve">Дейността включва провеждане на краткосрочни обучения на образователни </w:t>
      </w:r>
      <w:proofErr w:type="spellStart"/>
      <w:r w:rsidRPr="00301E77">
        <w:rPr>
          <w:rFonts w:ascii="Times New Roman" w:hAnsi="Times New Roman" w:cs="Times New Roman"/>
          <w:sz w:val="24"/>
          <w:szCs w:val="24"/>
        </w:rPr>
        <w:t>медиатори</w:t>
      </w:r>
      <w:proofErr w:type="spellEnd"/>
      <w:r w:rsidRPr="00301E7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77">
        <w:rPr>
          <w:rFonts w:ascii="Times New Roman" w:hAnsi="Times New Roman" w:cs="Times New Roman"/>
          <w:sz w:val="24"/>
          <w:szCs w:val="24"/>
        </w:rPr>
        <w:t>родители на ученици за работа в електронна среда, (в т.ч. образователни платформи, търсене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77">
        <w:rPr>
          <w:rFonts w:ascii="Times New Roman" w:hAnsi="Times New Roman" w:cs="Times New Roman"/>
          <w:sz w:val="24"/>
          <w:szCs w:val="24"/>
        </w:rPr>
        <w:t>електронно съдържание, работа с платформи, съдържащи специфично електронно образователно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77">
        <w:rPr>
          <w:rFonts w:ascii="Times New Roman" w:hAnsi="Times New Roman" w:cs="Times New Roman"/>
          <w:sz w:val="24"/>
          <w:szCs w:val="24"/>
        </w:rPr>
        <w:t>съдържание, и със специфични софтуери за деца и ученици със специални образователни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77">
        <w:rPr>
          <w:rFonts w:ascii="Times New Roman" w:hAnsi="Times New Roman" w:cs="Times New Roman"/>
          <w:sz w:val="24"/>
          <w:szCs w:val="24"/>
        </w:rPr>
        <w:t>потребности и др.), с оглед подпомагане на учениците в тяхното обучение от разстояние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77">
        <w:rPr>
          <w:rFonts w:ascii="Times New Roman" w:hAnsi="Times New Roman" w:cs="Times New Roman"/>
          <w:sz w:val="24"/>
          <w:szCs w:val="24"/>
        </w:rPr>
        <w:t>електронна среда.</w:t>
      </w:r>
    </w:p>
    <w:sectPr w:rsidR="00301E77" w:rsidRPr="00301E77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01E77"/>
    <w:rsid w:val="00301E77"/>
    <w:rsid w:val="00AA34EE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EE"/>
  </w:style>
  <w:style w:type="paragraph" w:styleId="2">
    <w:name w:val="heading 2"/>
    <w:basedOn w:val="a"/>
    <w:link w:val="20"/>
    <w:uiPriority w:val="9"/>
    <w:qFormat/>
    <w:rsid w:val="0030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01E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meta">
    <w:name w:val="meta"/>
    <w:basedOn w:val="a"/>
    <w:rsid w:val="003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301E77"/>
    <w:rPr>
      <w:i/>
      <w:iCs/>
    </w:rPr>
  </w:style>
  <w:style w:type="paragraph" w:styleId="a4">
    <w:name w:val="Normal (Web)"/>
    <w:basedOn w:val="a"/>
    <w:uiPriority w:val="99"/>
    <w:semiHidden/>
    <w:unhideWhenUsed/>
    <w:rsid w:val="003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2</cp:revision>
  <dcterms:created xsi:type="dcterms:W3CDTF">2021-10-22T06:03:00Z</dcterms:created>
  <dcterms:modified xsi:type="dcterms:W3CDTF">2021-10-22T06:07:00Z</dcterms:modified>
</cp:coreProperties>
</file>